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C6" w:rsidRPr="001C6109" w:rsidRDefault="001C6109">
      <w:pPr>
        <w:rPr>
          <w:b/>
        </w:rPr>
      </w:pPr>
      <w:r w:rsidRPr="001C6109">
        <w:rPr>
          <w:b/>
        </w:rPr>
        <w:t xml:space="preserve">Hola </w:t>
      </w:r>
      <w:proofErr w:type="spellStart"/>
      <w:r w:rsidRPr="001C6109">
        <w:rPr>
          <w:b/>
        </w:rPr>
        <w:t>Andre</w:t>
      </w:r>
      <w:proofErr w:type="spellEnd"/>
    </w:p>
    <w:p w:rsidR="001C6109" w:rsidRDefault="001C6109"/>
    <w:p w:rsidR="001C6109" w:rsidRDefault="001C6109">
      <w:r>
        <w:t>Resumen de la reunión somos + / Gestión del cambio</w:t>
      </w:r>
    </w:p>
    <w:p w:rsidR="0004262D" w:rsidRPr="0004262D" w:rsidRDefault="0004262D" w:rsidP="0004262D">
      <w:pPr>
        <w:rPr>
          <w:b/>
        </w:rPr>
      </w:pPr>
      <w:r w:rsidRPr="0004262D">
        <w:rPr>
          <w:b/>
        </w:rPr>
        <w:t>Asistentes: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 xml:space="preserve">Verónica </w:t>
      </w:r>
      <w:proofErr w:type="spellStart"/>
      <w:r>
        <w:t>Quiceno</w:t>
      </w:r>
      <w:proofErr w:type="spellEnd"/>
      <w:r>
        <w:t xml:space="preserve"> – Analista de Capacitación y Formación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>Ricardo Echavarría – Analista de Planeación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>Liliana Sánchez – Jefe de Proyecto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proofErr w:type="spellStart"/>
      <w:r>
        <w:t>Yenny</w:t>
      </w:r>
      <w:proofErr w:type="spellEnd"/>
      <w:r>
        <w:t xml:space="preserve"> </w:t>
      </w:r>
      <w:proofErr w:type="spellStart"/>
      <w:r>
        <w:t>Tinocco</w:t>
      </w:r>
      <w:proofErr w:type="spellEnd"/>
      <w:r>
        <w:t xml:space="preserve"> -  PMO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>Gloria Guzmán- Coordinadora de  Calidad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>Mauro Ramírez – Jefe de Calidad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 xml:space="preserve">Dora García –Jefe de tecnología 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>Francisco Medina – Subgerente de Desarrollo Organizacional</w:t>
      </w:r>
    </w:p>
    <w:p w:rsidR="0004262D" w:rsidRDefault="0004262D" w:rsidP="0004262D">
      <w:pPr>
        <w:pStyle w:val="Prrafodelista"/>
        <w:numPr>
          <w:ilvl w:val="0"/>
          <w:numId w:val="8"/>
        </w:numPr>
      </w:pPr>
      <w:r>
        <w:t>Ana Ospina- Analista de  Comunicaciones</w:t>
      </w:r>
    </w:p>
    <w:p w:rsidR="0004262D" w:rsidRDefault="0004262D">
      <w:bookmarkStart w:id="0" w:name="_GoBack"/>
      <w:bookmarkEnd w:id="0"/>
    </w:p>
    <w:p w:rsidR="001C6109" w:rsidRDefault="001C6109" w:rsidP="001C6109">
      <w:pPr>
        <w:pStyle w:val="Prrafodelista"/>
        <w:numPr>
          <w:ilvl w:val="0"/>
          <w:numId w:val="1"/>
        </w:numPr>
      </w:pPr>
      <w:r>
        <w:t>Planeación no presentó la ficha técnica ya que Martín es quien estaba a cargo</w:t>
      </w:r>
      <w:r w:rsidR="008416AB">
        <w:t>,  por ello se programa reunión para el miércoles 27 de febrero para revisar este pendiente.</w:t>
      </w:r>
    </w:p>
    <w:p w:rsidR="001C6109" w:rsidRDefault="001C6109" w:rsidP="001C6109">
      <w:pPr>
        <w:pStyle w:val="Prrafodelista"/>
        <w:numPr>
          <w:ilvl w:val="0"/>
          <w:numId w:val="1"/>
        </w:numPr>
      </w:pPr>
      <w:r>
        <w:t>Ricardo de Planeación  dio a conocer la estructura de Gestión de Cambio donde se habló que:</w:t>
      </w:r>
    </w:p>
    <w:p w:rsidR="001C6109" w:rsidRDefault="001C6109" w:rsidP="001C6109">
      <w:pPr>
        <w:pStyle w:val="Prrafodelista"/>
        <w:numPr>
          <w:ilvl w:val="0"/>
          <w:numId w:val="2"/>
        </w:numPr>
      </w:pPr>
      <w:r>
        <w:t>Cambio es = a emprendimiento por eso se debe ver como un factor positivo</w:t>
      </w:r>
    </w:p>
    <w:p w:rsidR="001C6109" w:rsidRDefault="001C6109" w:rsidP="001C6109">
      <w:pPr>
        <w:pStyle w:val="Prrafodelista"/>
        <w:numPr>
          <w:ilvl w:val="0"/>
          <w:numId w:val="2"/>
        </w:numPr>
      </w:pPr>
      <w:r>
        <w:t xml:space="preserve">En la historia de Savia Salud EPS han realizado muchas transiciones, por ende el personal debe estar alineado o consiente sobre los cambios </w:t>
      </w:r>
    </w:p>
    <w:p w:rsidR="001C6109" w:rsidRDefault="001C6109" w:rsidP="001C6109">
      <w:r>
        <w:t>Componentes estructurales:</w:t>
      </w:r>
    </w:p>
    <w:p w:rsidR="001C6109" w:rsidRDefault="001C6109" w:rsidP="001C6109">
      <w:pPr>
        <w:pStyle w:val="Prrafodelista"/>
        <w:numPr>
          <w:ilvl w:val="0"/>
          <w:numId w:val="3"/>
        </w:numPr>
      </w:pPr>
      <w:r>
        <w:t>Guía metodológica  o manual del GCO</w:t>
      </w:r>
    </w:p>
    <w:p w:rsidR="001C6109" w:rsidRDefault="001C6109" w:rsidP="001C6109">
      <w:pPr>
        <w:pStyle w:val="Prrafodelista"/>
        <w:numPr>
          <w:ilvl w:val="0"/>
          <w:numId w:val="3"/>
        </w:numPr>
      </w:pPr>
      <w:r>
        <w:t>Matriz de GCO</w:t>
      </w:r>
    </w:p>
    <w:p w:rsidR="001C6109" w:rsidRDefault="001C6109" w:rsidP="001C6109">
      <w:pPr>
        <w:pStyle w:val="Prrafodelista"/>
      </w:pPr>
    </w:p>
    <w:p w:rsidR="001C6109" w:rsidRDefault="001C6109" w:rsidP="001C6109">
      <w:r>
        <w:t>Elementos o dimensiones:</w:t>
      </w:r>
    </w:p>
    <w:p w:rsidR="001C6109" w:rsidRDefault="001C6109" w:rsidP="001C6109">
      <w:pPr>
        <w:pStyle w:val="Prrafodelista"/>
        <w:numPr>
          <w:ilvl w:val="0"/>
          <w:numId w:val="4"/>
        </w:numPr>
      </w:pPr>
      <w:r>
        <w:t>Patrocinio</w:t>
      </w:r>
    </w:p>
    <w:p w:rsidR="001C6109" w:rsidRDefault="001C6109" w:rsidP="001C6109">
      <w:pPr>
        <w:pStyle w:val="Prrafodelista"/>
        <w:numPr>
          <w:ilvl w:val="0"/>
          <w:numId w:val="4"/>
        </w:numPr>
      </w:pPr>
      <w:r>
        <w:t>Organización</w:t>
      </w:r>
    </w:p>
    <w:p w:rsidR="001C6109" w:rsidRDefault="001C6109" w:rsidP="001C6109">
      <w:pPr>
        <w:pStyle w:val="Prrafodelista"/>
        <w:numPr>
          <w:ilvl w:val="0"/>
          <w:numId w:val="4"/>
        </w:numPr>
      </w:pPr>
      <w:r>
        <w:t>Comunicación</w:t>
      </w:r>
    </w:p>
    <w:p w:rsidR="001C6109" w:rsidRDefault="001C6109" w:rsidP="001C6109">
      <w:pPr>
        <w:pStyle w:val="Prrafodelista"/>
        <w:numPr>
          <w:ilvl w:val="0"/>
          <w:numId w:val="4"/>
        </w:numPr>
      </w:pPr>
      <w:r>
        <w:t>Capacitación</w:t>
      </w:r>
    </w:p>
    <w:p w:rsidR="001C6109" w:rsidRDefault="001C6109" w:rsidP="001C6109">
      <w:pPr>
        <w:pStyle w:val="Prrafodelista"/>
        <w:numPr>
          <w:ilvl w:val="0"/>
          <w:numId w:val="4"/>
        </w:numPr>
      </w:pPr>
      <w:r>
        <w:t>Gestión y seguimiento</w:t>
      </w:r>
    </w:p>
    <w:p w:rsidR="001C6109" w:rsidRDefault="001C6109" w:rsidP="001C6109">
      <w:r>
        <w:t>La idea no es integrar los procesos para generar la gestión del cambio, es ver como desde cada proceso apuntan a ese cambio.</w:t>
      </w:r>
    </w:p>
    <w:p w:rsidR="001C6109" w:rsidRDefault="001C6109" w:rsidP="001C6109"/>
    <w:p w:rsidR="001C6109" w:rsidRDefault="001C6109" w:rsidP="001C6109">
      <w:r>
        <w:t>Etapas:</w:t>
      </w:r>
    </w:p>
    <w:p w:rsidR="001C6109" w:rsidRDefault="001C6109" w:rsidP="001C6109">
      <w:pPr>
        <w:pStyle w:val="Prrafodelista"/>
        <w:numPr>
          <w:ilvl w:val="0"/>
          <w:numId w:val="5"/>
        </w:numPr>
      </w:pPr>
      <w:r>
        <w:t>Crear un clima para el cambio</w:t>
      </w:r>
    </w:p>
    <w:p w:rsidR="001C6109" w:rsidRDefault="001C6109" w:rsidP="001C6109">
      <w:pPr>
        <w:pStyle w:val="Prrafodelista"/>
        <w:numPr>
          <w:ilvl w:val="0"/>
          <w:numId w:val="5"/>
        </w:numPr>
      </w:pPr>
      <w:r>
        <w:t>Comprometer y habilitar toda la organización</w:t>
      </w:r>
    </w:p>
    <w:p w:rsidR="001C6109" w:rsidRDefault="001C6109" w:rsidP="001C6109">
      <w:pPr>
        <w:pStyle w:val="Prrafodelista"/>
        <w:numPr>
          <w:ilvl w:val="0"/>
          <w:numId w:val="5"/>
        </w:numPr>
      </w:pPr>
      <w:r>
        <w:t>Implementar  y mantener el cambio</w:t>
      </w:r>
    </w:p>
    <w:p w:rsidR="001C6109" w:rsidRDefault="001C6109" w:rsidP="001C6109"/>
    <w:p w:rsidR="008416AB" w:rsidRDefault="008416AB" w:rsidP="008416AB">
      <w:pPr>
        <w:pStyle w:val="Prrafodelista"/>
        <w:numPr>
          <w:ilvl w:val="0"/>
          <w:numId w:val="1"/>
        </w:numPr>
      </w:pPr>
      <w:r>
        <w:t>Presentación de la  Matriz del GCO por parte de Planeación, el cual mide la gestión del cambio, donde:</w:t>
      </w:r>
    </w:p>
    <w:p w:rsidR="008416AB" w:rsidRDefault="008416AB" w:rsidP="008416AB">
      <w:pPr>
        <w:pStyle w:val="Prrafodelista"/>
        <w:numPr>
          <w:ilvl w:val="0"/>
          <w:numId w:val="6"/>
        </w:numPr>
      </w:pPr>
      <w:r>
        <w:t>Califica</w:t>
      </w:r>
    </w:p>
    <w:p w:rsidR="008416AB" w:rsidRDefault="008416AB" w:rsidP="008416AB">
      <w:pPr>
        <w:pStyle w:val="Prrafodelista"/>
        <w:numPr>
          <w:ilvl w:val="0"/>
          <w:numId w:val="6"/>
        </w:numPr>
      </w:pPr>
      <w:r>
        <w:t xml:space="preserve">Arroja la adherencia </w:t>
      </w:r>
    </w:p>
    <w:p w:rsidR="008416AB" w:rsidRDefault="008416AB" w:rsidP="008416AB">
      <w:pPr>
        <w:pStyle w:val="Prrafodelista"/>
        <w:ind w:left="1080"/>
      </w:pPr>
    </w:p>
    <w:p w:rsidR="008416AB" w:rsidRDefault="008416AB" w:rsidP="008416AB">
      <w:pPr>
        <w:pStyle w:val="Prrafodelista"/>
        <w:ind w:left="1080"/>
      </w:pPr>
      <w:r>
        <w:t>Francisco informa que hay que realizar una estudio previo antes del comité arrojar dicha matriz y ese no era el espacio para ello, se programa para el lunes 25 de febrero.</w:t>
      </w:r>
    </w:p>
    <w:p w:rsidR="008416AB" w:rsidRDefault="008416AB" w:rsidP="008416AB">
      <w:pPr>
        <w:pStyle w:val="Prrafodelista"/>
        <w:ind w:left="1080"/>
      </w:pPr>
    </w:p>
    <w:p w:rsidR="008416AB" w:rsidRDefault="008416AB" w:rsidP="008416AB">
      <w:pPr>
        <w:pStyle w:val="Prrafodelista"/>
        <w:numPr>
          <w:ilvl w:val="0"/>
          <w:numId w:val="1"/>
        </w:numPr>
      </w:pPr>
      <w:r>
        <w:t>Calidad presenta la implementación del GPP (Gestión Por Procesos), al cual informan que es estrictamente necesario conocer el mapa de procesos para la realización del mismo.</w:t>
      </w:r>
    </w:p>
    <w:p w:rsidR="008416AB" w:rsidRDefault="008416AB" w:rsidP="008416AB">
      <w:pPr>
        <w:pStyle w:val="Prrafodelista"/>
      </w:pPr>
    </w:p>
    <w:p w:rsidR="0030572C" w:rsidRDefault="008416AB" w:rsidP="008416AB">
      <w:pPr>
        <w:pStyle w:val="Prrafodelista"/>
      </w:pPr>
      <w:r>
        <w:t>Nota: resaltan que era importante conocer desde el principio el proyecto somos+ para así no tener reproceso, ya que es necesario buscar ayuda para conocer a raíz del</w:t>
      </w:r>
      <w:r w:rsidR="0030572C">
        <w:t xml:space="preserve"> proyecto.</w:t>
      </w:r>
    </w:p>
    <w:p w:rsidR="0030572C" w:rsidRDefault="0030572C" w:rsidP="008416AB">
      <w:pPr>
        <w:pStyle w:val="Prrafodelista"/>
      </w:pPr>
    </w:p>
    <w:p w:rsidR="0030572C" w:rsidRDefault="0030572C" w:rsidP="0030572C">
      <w:pPr>
        <w:pStyle w:val="Prrafodelista"/>
      </w:pPr>
      <w:r>
        <w:t>A continuación presentaron el cronograma de actividades, el cual inicia el lunes 25 de febrero con Acceso en Salud, son 16 actividades a realizar</w:t>
      </w:r>
    </w:p>
    <w:p w:rsidR="008416AB" w:rsidRDefault="008416AB" w:rsidP="008416AB">
      <w:pPr>
        <w:pStyle w:val="Prrafodelista"/>
      </w:pPr>
    </w:p>
    <w:p w:rsidR="008416AB" w:rsidRDefault="0030572C" w:rsidP="0030572C">
      <w:pPr>
        <w:pStyle w:val="Prrafodelista"/>
        <w:numPr>
          <w:ilvl w:val="0"/>
          <w:numId w:val="7"/>
        </w:numPr>
      </w:pPr>
      <w:r>
        <w:t>Pero para la realización de ello es necesario contar con más recurso humano ya que no tienen capacidad de respuesta para lograr el objetivo del cronograma</w:t>
      </w:r>
    </w:p>
    <w:p w:rsidR="0030572C" w:rsidRDefault="0030572C" w:rsidP="0030572C">
      <w:pPr>
        <w:pStyle w:val="Prrafodelista"/>
        <w:numPr>
          <w:ilvl w:val="0"/>
          <w:numId w:val="7"/>
        </w:numPr>
      </w:pPr>
      <w:r>
        <w:t>Activaran de nuevo los referentes ya que ellos tienen la información necesaria para documentar</w:t>
      </w:r>
    </w:p>
    <w:p w:rsidR="0004262D" w:rsidRDefault="0030572C" w:rsidP="0004262D">
      <w:pPr>
        <w:pStyle w:val="Prrafodelista"/>
        <w:numPr>
          <w:ilvl w:val="0"/>
          <w:numId w:val="7"/>
        </w:numPr>
      </w:pPr>
      <w:r>
        <w:t>Calidad en cuestión de docume</w:t>
      </w:r>
      <w:r w:rsidR="0004262D">
        <w:t xml:space="preserve">ntación asesorará los procesos (Francisco se ausento y no estuvo presente en este ítem) </w:t>
      </w:r>
    </w:p>
    <w:p w:rsidR="0004262D" w:rsidRDefault="0004262D" w:rsidP="0004262D">
      <w:r>
        <w:t xml:space="preserve">Para terminar desde Comunicaciones informamos cómo va el avance del Plan de Comunicaciones  y como se inició con la divulgación de Gestión del Cambio en los boletines, donde atreves de vídeos e imágenes socializaremos </w:t>
      </w:r>
      <w:proofErr w:type="spellStart"/>
      <w:r>
        <w:t>tips</w:t>
      </w:r>
      <w:proofErr w:type="spellEnd"/>
      <w:r>
        <w:t xml:space="preserve"> y temas al respecto.</w:t>
      </w:r>
    </w:p>
    <w:p w:rsidR="0004262D" w:rsidRDefault="0004262D" w:rsidP="0004262D"/>
    <w:p w:rsidR="0004262D" w:rsidRDefault="0004262D" w:rsidP="0004262D">
      <w:pPr>
        <w:pStyle w:val="Prrafodelista"/>
        <w:ind w:left="1080"/>
      </w:pPr>
    </w:p>
    <w:sectPr w:rsidR="00042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085"/>
    <w:multiLevelType w:val="hybridMultilevel"/>
    <w:tmpl w:val="60448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3CC"/>
    <w:multiLevelType w:val="hybridMultilevel"/>
    <w:tmpl w:val="A864B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166B"/>
    <w:multiLevelType w:val="hybridMultilevel"/>
    <w:tmpl w:val="95F201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432C5F"/>
    <w:multiLevelType w:val="hybridMultilevel"/>
    <w:tmpl w:val="C03C332E"/>
    <w:lvl w:ilvl="0" w:tplc="C79ADB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D31BA1"/>
    <w:multiLevelType w:val="hybridMultilevel"/>
    <w:tmpl w:val="39D05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F7E31"/>
    <w:multiLevelType w:val="hybridMultilevel"/>
    <w:tmpl w:val="0270F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A6958"/>
    <w:multiLevelType w:val="hybridMultilevel"/>
    <w:tmpl w:val="5D44766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17E1"/>
    <w:multiLevelType w:val="hybridMultilevel"/>
    <w:tmpl w:val="95F2D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09"/>
    <w:rsid w:val="0004262D"/>
    <w:rsid w:val="001C6109"/>
    <w:rsid w:val="002733C6"/>
    <w:rsid w:val="0030572C"/>
    <w:rsid w:val="00581A93"/>
    <w:rsid w:val="008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Ospina Alvarez</dc:creator>
  <cp:lastModifiedBy>Ana Maria Ospina Alvarez</cp:lastModifiedBy>
  <cp:revision>1</cp:revision>
  <dcterms:created xsi:type="dcterms:W3CDTF">2019-02-22T20:37:00Z</dcterms:created>
  <dcterms:modified xsi:type="dcterms:W3CDTF">2019-02-22T21:23:00Z</dcterms:modified>
</cp:coreProperties>
</file>